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002D" w14:textId="77777777" w:rsidR="00917BBE" w:rsidRPr="00AE04EB" w:rsidRDefault="00917BBE" w:rsidP="00917BBE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1DAB9A83" w14:textId="77777777" w:rsidR="00917BBE" w:rsidRPr="00AE04EB" w:rsidRDefault="00917BBE" w:rsidP="00917BBE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AE04E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AE04E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AE04EB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5B535719" w14:textId="77777777" w:rsidR="00917BBE" w:rsidRPr="00AE04EB" w:rsidRDefault="00917BBE" w:rsidP="00917BBE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414D2C" w14:textId="22F4F500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proofErr w:type="spellStart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Bacillus</w:t>
      </w:r>
      <w:proofErr w:type="spellEnd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licheniformis</w:t>
      </w:r>
      <w:proofErr w:type="spellEnd"/>
    </w:p>
    <w:p w14:paraId="0F3A6AD4" w14:textId="32EE2283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депозитором MGMM24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ab/>
      </w:r>
      <w:r w:rsidRPr="00AE04E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F20F253" w14:textId="7777777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3DFD338B" w14:textId="7777777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35AF29B9" w14:textId="77777777" w:rsidR="00917BBE" w:rsidRPr="00AE04EB" w:rsidRDefault="00917BBE" w:rsidP="00917BBE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1383735"/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1BE069F6" w14:textId="77777777" w:rsidR="00917BBE" w:rsidRPr="00AE04EB" w:rsidRDefault="00917BBE" w:rsidP="00917BBE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0B4DCE59" w14:textId="77777777" w:rsidR="00917BBE" w:rsidRPr="00AE04EB" w:rsidRDefault="00917BBE" w:rsidP="00917BBE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42F1E6DA" w14:textId="77777777" w:rsidR="00917BBE" w:rsidRPr="00AE04EB" w:rsidRDefault="00917BBE" w:rsidP="00917BBE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+7 (843) 292-77-45. Тел.: +7 (843)567-45-00, 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55320DB7" w14:textId="7777777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4FB1F" w14:textId="508DC4CC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AE04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почвы с </w:t>
      </w:r>
      <w:r w:rsidR="00AE04EB" w:rsidRPr="00AE04EB">
        <w:rPr>
          <w:rFonts w:ascii="Times New Roman" w:eastAsia="Times New Roman" w:hAnsi="Times New Roman" w:cs="Times New Roman"/>
          <w:sz w:val="28"/>
          <w:szCs w:val="28"/>
        </w:rPr>
        <w:t>месторождения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нефти.</w:t>
      </w:r>
    </w:p>
    <w:p w14:paraId="7D62C5B3" w14:textId="6CFB4543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Методы идентификации штамма, кем идентифицирован (фамилия, имя,</w:t>
      </w:r>
      <w:r w:rsidRPr="00AE04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E04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AE04EB">
        <w:rPr>
          <w:rFonts w:ascii="Times New Roman" w:hAnsi="Times New Roman" w:cs="Times New Roman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Штамм MGMM24 был идентифицирован как </w:t>
      </w:r>
      <w:proofErr w:type="spellStart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</w:rPr>
        <w:t>Bacillus</w:t>
      </w:r>
      <w:proofErr w:type="spellEnd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</w:rPr>
        <w:t>licheniformis</w:t>
      </w:r>
      <w:proofErr w:type="spellEnd"/>
      <w:r w:rsidRPr="00AE04E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AE04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lastRenderedPageBreak/>
        <w:t>Database Project II (</w:t>
      </w:r>
      <w:hyperlink r:id="rId8" w:history="1">
        <w:r w:rsidRPr="00AE04E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51476487" w14:textId="663FCCF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AE04E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AE04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т.д.). Штамм используется в составе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пробиотического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препарата для цыплят-бройлеров.</w:t>
      </w:r>
    </w:p>
    <w:p w14:paraId="3AE87CAA" w14:textId="1855CB31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грязно-белых выпуклых колоний неправильной формы с бахромчатым краем при 30°C через 2 суток на среде LB. при 30°C через 2 суток на среде </w:t>
      </w:r>
      <w:r w:rsidRPr="00AE04EB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040355A3" w14:textId="3F4090C8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AE04E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липазная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фитазная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ферментативная активность.</w:t>
      </w:r>
    </w:p>
    <w:p w14:paraId="0EF8F375" w14:textId="079CEAAD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штамма. </w:t>
      </w:r>
      <w:r w:rsidR="00240532" w:rsidRPr="00AE04EB">
        <w:rPr>
          <w:rFonts w:ascii="Times New Roman" w:eastAsia="Times New Roman" w:hAnsi="Times New Roman" w:cs="Times New Roman"/>
          <w:sz w:val="28"/>
          <w:szCs w:val="28"/>
        </w:rPr>
        <w:t xml:space="preserve">Штамм не является </w:t>
      </w:r>
      <w:proofErr w:type="spellStart"/>
      <w:r w:rsidR="00240532" w:rsidRPr="00AE04EB">
        <w:rPr>
          <w:rFonts w:ascii="Times New Roman" w:eastAsia="Times New Roman" w:hAnsi="Times New Roman" w:cs="Times New Roman"/>
          <w:sz w:val="28"/>
          <w:szCs w:val="28"/>
        </w:rPr>
        <w:t>цитотоксичным</w:t>
      </w:r>
      <w:proofErr w:type="spellEnd"/>
      <w:r w:rsidR="00240532" w:rsidRPr="00AE0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A08D8A" w14:textId="7777777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4D62F69F" w14:textId="77777777" w:rsidR="00917BBE" w:rsidRPr="00AE04EB" w:rsidRDefault="00917BBE" w:rsidP="00917BB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AE04E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Pr="00AE04EB">
        <w:t xml:space="preserve">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AE04EB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AE04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C059B" w14:textId="77777777" w:rsidR="00917BBE" w:rsidRPr="00AE04EB" w:rsidRDefault="00917BBE" w:rsidP="00917BB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448FEEF7" w14:textId="77777777" w:rsidR="00917BBE" w:rsidRPr="00AE04EB" w:rsidRDefault="00917BBE" w:rsidP="00917BB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AE04E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60CF4388" w14:textId="77777777" w:rsidR="00917BBE" w:rsidRPr="00AE04EB" w:rsidRDefault="00917BBE" w:rsidP="00917BBE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AE04E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AE04E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0A5EB564" w14:textId="77777777" w:rsidR="00917BBE" w:rsidRPr="00AE04EB" w:rsidRDefault="00917BBE" w:rsidP="00917BBE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AE04EB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AE04E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AE04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AE04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E04EB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6E616FE7" w14:textId="462539D7" w:rsidR="00917BBE" w:rsidRDefault="00917BBE" w:rsidP="00917BBE"/>
    <w:p w14:paraId="1D28BA5C" w14:textId="3E821950" w:rsidR="00AE04EB" w:rsidRDefault="00AE04EB" w:rsidP="00917BBE"/>
    <w:p w14:paraId="2011ED41" w14:textId="6AC78C42" w:rsidR="00AE04EB" w:rsidRDefault="00AE04EB" w:rsidP="00917BBE"/>
    <w:p w14:paraId="3AAA1C38" w14:textId="77777777" w:rsidR="00AE04EB" w:rsidRDefault="00AE04EB" w:rsidP="00AE04E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Авторы штамма:</w:t>
      </w:r>
    </w:p>
    <w:p w14:paraId="2B095488" w14:textId="77777777" w:rsidR="00AE04EB" w:rsidRPr="00CD19A3" w:rsidRDefault="00AE04EB" w:rsidP="00AE04E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FFCA420" w14:textId="77777777" w:rsidR="00AE04EB" w:rsidRDefault="00AE04EB" w:rsidP="00AE04E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A311460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7E77BEC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5689C66E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7E8E3E8D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3202AA33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2B482D7C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0B05C86A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77E6403A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573AFA56" w14:textId="77777777" w:rsidR="00AE04EB" w:rsidRDefault="00AE04EB" w:rsidP="00AE04EB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CA2AC75" w14:textId="77777777" w:rsidR="00AE04EB" w:rsidRPr="00BE597C" w:rsidRDefault="00AE04EB" w:rsidP="00AE04EB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1DBCE" w14:textId="77777777" w:rsidR="00AE04EB" w:rsidRDefault="00AE04EB" w:rsidP="00917BBE"/>
    <w:p w14:paraId="3F0DAC9D" w14:textId="77777777" w:rsidR="00570638" w:rsidRDefault="00570638"/>
    <w:sectPr w:rsidR="00570638" w:rsidSect="00787C8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C42C" w14:textId="77777777" w:rsidR="00ED208D" w:rsidRDefault="00ED208D">
      <w:pPr>
        <w:spacing w:after="0" w:line="240" w:lineRule="auto"/>
      </w:pPr>
      <w:r>
        <w:separator/>
      </w:r>
    </w:p>
  </w:endnote>
  <w:endnote w:type="continuationSeparator" w:id="0">
    <w:p w14:paraId="23A99B61" w14:textId="77777777" w:rsidR="00ED208D" w:rsidRDefault="00E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C44A" w14:textId="77777777" w:rsidR="00ED208D" w:rsidRDefault="00ED208D">
      <w:pPr>
        <w:spacing w:after="0" w:line="240" w:lineRule="auto"/>
      </w:pPr>
      <w:r>
        <w:separator/>
      </w:r>
    </w:p>
  </w:footnote>
  <w:footnote w:type="continuationSeparator" w:id="0">
    <w:p w14:paraId="488744C1" w14:textId="77777777" w:rsidR="00ED208D" w:rsidRDefault="00ED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33E13" w14:textId="77777777" w:rsidR="009B2958" w:rsidRDefault="00240532" w:rsidP="009B2958">
    <w:pPr>
      <w:pStyle w:val="a4"/>
      <w:jc w:val="center"/>
    </w:pPr>
    <w:r>
      <w:rPr>
        <w:noProof/>
      </w:rPr>
      <w:drawing>
        <wp:inline distT="0" distB="0" distL="0" distR="0" wp14:anchorId="50070461" wp14:editId="383FE8FC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12"/>
    <w:rsid w:val="00240532"/>
    <w:rsid w:val="00570638"/>
    <w:rsid w:val="00917BBE"/>
    <w:rsid w:val="00A34912"/>
    <w:rsid w:val="00AE04EB"/>
    <w:rsid w:val="00E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59412"/>
  <w15:chartTrackingRefBased/>
  <w15:docId w15:val="{6B259A2B-7803-4B51-9544-529961ED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7BB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BBE"/>
  </w:style>
  <w:style w:type="paragraph" w:styleId="a6">
    <w:name w:val="List Paragraph"/>
    <w:basedOn w:val="a"/>
    <w:uiPriority w:val="34"/>
    <w:qFormat/>
    <w:rsid w:val="00AE0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4</cp:revision>
  <dcterms:created xsi:type="dcterms:W3CDTF">2023-11-22T08:32:00Z</dcterms:created>
  <dcterms:modified xsi:type="dcterms:W3CDTF">2023-11-22T10:55:00Z</dcterms:modified>
</cp:coreProperties>
</file>